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71" w:lineRule="auto" w:line="243"/>
        <w:ind w:left="668" w:right="806" w:firstLine="53"/>
      </w:pPr>
      <w:r>
        <w:rPr>
          <w:rFonts w:cs="Times New Roman" w:hAnsi="Times New Roman" w:eastAsia="Times New Roman" w:ascii="Times New Roman"/>
          <w:color w:val="2A2A2A"/>
          <w:w w:val="10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w w:val="102"/>
          <w:sz w:val="23"/>
          <w:szCs w:val="23"/>
        </w:rPr>
        <w:t>MAN</w:t>
      </w:r>
      <w:r>
        <w:rPr>
          <w:rFonts w:cs="Times New Roman" w:hAnsi="Times New Roman" w:eastAsia="Times New Roman" w:ascii="Times New Roman"/>
          <w:color w:val="2A2A2A"/>
          <w:w w:val="11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w w:val="109"/>
          <w:sz w:val="23"/>
          <w:szCs w:val="23"/>
        </w:rPr>
        <w:t>JU</w:t>
      </w:r>
      <w:r>
        <w:rPr>
          <w:rFonts w:cs="Times New Roman" w:hAnsi="Times New Roman" w:eastAsia="Times New Roman" w:ascii="Times New Roman"/>
          <w:color w:val="2A2A2A"/>
          <w:w w:val="9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w w:val="10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w w:val="14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170" w:right="-54"/>
      </w:pP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.ARI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1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1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1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"/>
        <w:ind w:left="718" w:right="851"/>
      </w:pPr>
      <w:r>
        <w:rPr>
          <w:rFonts w:cs="Times New Roman" w:hAnsi="Times New Roman" w:eastAsia="Times New Roman" w:ascii="Times New Roman"/>
          <w:color w:val="2A2A2A"/>
          <w:w w:val="9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w w:val="13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w w:val="14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4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4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right="-54"/>
      </w:pPr>
      <w:r>
        <w:rPr>
          <w:rFonts w:cs="Times New Roman" w:hAnsi="Times New Roman" w:eastAsia="Times New Roman" w:ascii="Times New Roman"/>
          <w:color w:val="2A2A2A"/>
          <w:spacing w:val="0"/>
          <w:w w:val="121"/>
          <w:position w:val="-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21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2"/>
          <w:w w:val="121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position w:val="-1"/>
          <w:sz w:val="23"/>
          <w:szCs w:val="23"/>
        </w:rPr>
        <w:t>A.</w:t>
      </w:r>
      <w:r>
        <w:rPr>
          <w:rFonts w:cs="Times New Roman" w:hAnsi="Times New Roman" w:eastAsia="Times New Roman" w:ascii="Times New Roman"/>
          <w:color w:val="2A2A2A"/>
          <w:spacing w:val="0"/>
          <w:w w:val="150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35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44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47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right="680" w:firstLine="163"/>
        <w:sectPr>
          <w:type w:val="continuous"/>
          <w:pgSz w:w="11940" w:h="16860"/>
          <w:pgMar w:top="300" w:bottom="0" w:left="1060" w:right="380"/>
          <w:cols w:num="3" w:equalWidth="off">
            <w:col w:w="3129" w:space="1296"/>
            <w:col w:w="1730" w:space="1949"/>
            <w:col w:w="2396"/>
          </w:cols>
        </w:sectPr>
      </w:pPr>
      <w:r>
        <w:rPr>
          <w:rFonts w:cs="Times New Roman" w:hAnsi="Times New Roman" w:eastAsia="Times New Roman" w:ascii="Times New Roman"/>
          <w:color w:val="2A2A2A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w w:val="14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w w:val="13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w w:val="166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2A2A2A"/>
          <w:w w:val="147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2A2A2A"/>
          <w:w w:val="15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w w:val="15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w w:val="9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2A2A2A"/>
          <w:spacing w:val="0"/>
          <w:w w:val="128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27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20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4" w:lineRule="auto" w:line="236"/>
        <w:ind w:left="160" w:right="60" w:firstLine="725"/>
      </w:pP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6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24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14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6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3"/>
          <w:szCs w:val="23"/>
        </w:rPr>
        <w:t>rv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23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I)</w:t>
      </w:r>
      <w:r>
        <w:rPr>
          <w:rFonts w:cs="Times New Roman" w:hAnsi="Times New Roman" w:eastAsia="Times New Roman" w:ascii="Times New Roman"/>
          <w:color w:val="2A2A2A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8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A2A2A"/>
          <w:spacing w:val="28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ehnic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o-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color w:val="2A2A2A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vu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30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i:</w:t>
      </w:r>
      <w:r>
        <w:rPr>
          <w:rFonts w:cs="Times New Roman" w:hAnsi="Times New Roman" w:eastAsia="Times New Roman" w:ascii="Times New Roman"/>
          <w:color w:val="2A2A2A"/>
          <w:spacing w:val="37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A2A2A"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color w:val="2A2A2A"/>
          <w:spacing w:val="0"/>
          <w:w w:val="11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2A2A2A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2A2A2A"/>
          <w:spacing w:val="24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3"/>
          <w:szCs w:val="23"/>
        </w:rPr>
        <w:t>RAD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10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3"/>
          <w:szCs w:val="23"/>
        </w:rPr>
        <w:t>TRAJAN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25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ARA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2A2A2A"/>
          <w:spacing w:val="0"/>
          <w:w w:val="117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876"/>
      </w:pPr>
      <w:r>
        <w:rPr>
          <w:rFonts w:cs="Times New Roman" w:hAnsi="Times New Roman" w:eastAsia="Times New Roman" w:ascii="Times New Roman"/>
          <w:color w:val="2A2A2A"/>
          <w:spacing w:val="0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23"/>
          <w:szCs w:val="23"/>
        </w:rPr>
        <w:t>A.N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22"/>
          <w:w w:val="9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9"/>
          <w:sz w:val="23"/>
          <w:szCs w:val="23"/>
        </w:rPr>
        <w:t>ERE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880"/>
      </w:pP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2A2A2A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3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2A2A2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3"/>
          <w:szCs w:val="23"/>
        </w:rPr>
        <w:t>nr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024</w:t>
      </w:r>
      <w:r>
        <w:rPr>
          <w:rFonts w:cs="Times New Roman" w:hAnsi="Times New Roman" w:eastAsia="Times New Roman" w:ascii="Times New Roman"/>
          <w:color w:val="2A2A2A"/>
          <w:spacing w:val="23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rim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l;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876"/>
      </w:pP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rtu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3"/>
          <w:szCs w:val="23"/>
        </w:rPr>
        <w:t>nr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02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2A2A2A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hn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21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160"/>
      </w:pP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6" w:lineRule="exact" w:line="260"/>
        <w:ind w:left="150" w:right="85" w:firstLine="730"/>
      </w:pPr>
      <w:r>
        <w:rPr>
          <w:rFonts w:cs="Times New Roman" w:hAnsi="Times New Roman" w:eastAsia="Times New Roman" w:ascii="Times New Roman"/>
          <w:color w:val="2A2A2A"/>
          <w:spacing w:val="0"/>
          <w:w w:val="8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2A2A2A"/>
          <w:spacing w:val="39"/>
          <w:w w:val="8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cum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24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rv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34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3"/>
          <w:szCs w:val="23"/>
        </w:rPr>
        <w:t>nr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2A2A2A"/>
          <w:spacing w:val="0"/>
          <w:w w:val="116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TIE</w:t>
      </w:r>
      <w:r>
        <w:rPr>
          <w:rFonts w:cs="Times New Roman" w:hAnsi="Times New Roman" w:eastAsia="Times New Roman" w:ascii="Times New Roman"/>
          <w:color w:val="2A2A2A"/>
          <w:spacing w:val="29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2A2A2A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2A2A2A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MAN</w:t>
      </w:r>
      <w:r>
        <w:rPr>
          <w:rFonts w:cs="Times New Roman" w:hAnsi="Times New Roman" w:eastAsia="Times New Roman" w:ascii="Times New Roman"/>
          <w:color w:val="2A2A2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1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 w:lineRule="exact" w:line="260"/>
        <w:ind w:left="150" w:right="70" w:firstLine="725"/>
      </w:pPr>
      <w:r>
        <w:rPr>
          <w:rFonts w:cs="Times New Roman" w:hAnsi="Times New Roman" w:eastAsia="Times New Roman" w:ascii="Times New Roman"/>
          <w:color w:val="2A2A2A"/>
          <w:spacing w:val="0"/>
          <w:w w:val="8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2A2A2A"/>
          <w:spacing w:val="0"/>
          <w:w w:val="8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3"/>
          <w:w w:val="8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eri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44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3"/>
          <w:szCs w:val="23"/>
        </w:rPr>
        <w:t>nr</w:t>
      </w:r>
      <w:r>
        <w:rPr>
          <w:rFonts w:cs="Times New Roman" w:hAnsi="Times New Roman" w:eastAsia="Times New Roman" w:ascii="Times New Roman"/>
          <w:color w:val="2A2A2A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07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2A2A2A"/>
          <w:spacing w:val="0"/>
          <w:w w:val="79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2A2A2A"/>
          <w:spacing w:val="0"/>
          <w:w w:val="121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A2A2A"/>
          <w:spacing w:val="39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6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37"/>
          <w:w w:val="100"/>
          <w:sz w:val="23"/>
          <w:szCs w:val="23"/>
        </w:rPr>
        <w:t> </w:t>
      </w:r>
      <w:r>
        <w:rPr>
          <w:rFonts w:cs="DejaVu Serif" w:hAnsi="DejaVu Serif" w:eastAsia="DejaVu Serif" w:ascii="DejaVu Serif"/>
          <w:color w:val="2A2A2A"/>
          <w:spacing w:val="0"/>
          <w:w w:val="32"/>
          <w:sz w:val="23"/>
          <w:szCs w:val="23"/>
        </w:rPr>
        <w:t>�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44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44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5"/>
          <w:w w:val="8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hni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3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14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25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2A2A2A"/>
          <w:spacing w:val="0"/>
          <w:w w:val="7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pub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exact" w:line="260"/>
        <w:ind w:left="146" w:right="80" w:firstLine="788"/>
      </w:pP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29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2A2A2A"/>
          <w:spacing w:val="0"/>
          <w:w w:val="58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A2A2A"/>
          <w:spacing w:val="3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A2A2A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2A2A2A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3"/>
          <w:szCs w:val="23"/>
        </w:rPr>
        <w:t>nr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00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69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2A2A2A"/>
          <w:spacing w:val="-1"/>
          <w:w w:val="16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414141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22"/>
          <w:w w:val="8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 w:lineRule="exact" w:line="260"/>
        <w:ind w:left="146" w:right="84" w:firstLine="720"/>
      </w:pP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2A2A2A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2A2A2A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24"/>
          <w:w w:val="6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2A2A2A"/>
          <w:spacing w:val="6"/>
          <w:w w:val="54"/>
          <w:sz w:val="23"/>
          <w:szCs w:val="23"/>
        </w:rPr>
        <w:t> </w:t>
      </w:r>
      <w:r>
        <w:rPr>
          <w:rFonts w:cs="DejaVu Serif" w:hAnsi="DejaVu Serif" w:eastAsia="DejaVu Serif" w:ascii="DejaVu Serif"/>
          <w:color w:val="2A2A2A"/>
          <w:spacing w:val="0"/>
          <w:w w:val="30"/>
          <w:sz w:val="23"/>
          <w:szCs w:val="23"/>
        </w:rPr>
        <w:t>�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53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2A2A2A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2A2A2A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3"/>
          <w:szCs w:val="23"/>
        </w:rPr>
        <w:t>nr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2A2A2A"/>
          <w:spacing w:val="0"/>
          <w:w w:val="128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06</w:t>
      </w:r>
      <w:r>
        <w:rPr>
          <w:rFonts w:cs="Times New Roman" w:hAnsi="Times New Roman" w:eastAsia="Times New Roman" w:ascii="Times New Roman"/>
          <w:color w:val="2A2A2A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5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414141"/>
          <w:spacing w:val="16"/>
          <w:w w:val="15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44"/>
          <w:w w:val="10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414141"/>
          <w:spacing w:val="49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7"/>
          <w:w w:val="100"/>
          <w:sz w:val="23"/>
          <w:szCs w:val="23"/>
        </w:rPr>
        <w:t> </w:t>
      </w:r>
      <w:r>
        <w:rPr>
          <w:rFonts w:cs="DejaVu Serif" w:hAnsi="DejaVu Serif" w:eastAsia="DejaVu Serif" w:ascii="DejaVu Serif"/>
          <w:color w:val="2A2A2A"/>
          <w:spacing w:val="0"/>
          <w:w w:val="30"/>
          <w:sz w:val="23"/>
          <w:szCs w:val="23"/>
        </w:rPr>
        <w:t>�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14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"/>
        <w:ind w:left="924"/>
      </w:pP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2A2A2A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1"/>
          <w:szCs w:val="21"/>
        </w:rPr>
        <w:t>art</w:t>
      </w:r>
      <w:r>
        <w:rPr>
          <w:rFonts w:cs="Times New Roman" w:hAnsi="Times New Roman" w:eastAsia="Times New Roman" w:ascii="Times New Roman"/>
          <w:color w:val="575662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756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662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2A2A2A"/>
          <w:spacing w:val="0"/>
          <w:w w:val="12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414141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14141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14141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2A2A2A"/>
          <w:spacing w:val="44"/>
          <w:w w:val="100"/>
          <w:sz w:val="23"/>
          <w:szCs w:val="23"/>
        </w:rPr>
        <w:t> </w:t>
      </w:r>
      <w:r>
        <w:rPr>
          <w:rFonts w:cs="DejaVu Serif" w:hAnsi="DejaVu Serif" w:eastAsia="DejaVu Serif" w:ascii="DejaVu Serif"/>
          <w:color w:val="2A2A2A"/>
          <w:spacing w:val="0"/>
          <w:w w:val="32"/>
          <w:sz w:val="23"/>
          <w:szCs w:val="23"/>
        </w:rPr>
        <w:t>�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2A2A2A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13"/>
          <w:w w:val="8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414141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14141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39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14141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3"/>
          <w:szCs w:val="23"/>
        </w:rPr>
        <w:t>nr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2A2A2A"/>
          <w:spacing w:val="0"/>
          <w:w w:val="116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141"/>
      </w:pP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dmi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nis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A2A2A"/>
          <w:spacing w:val="2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23"/>
          <w:w w:val="99"/>
          <w:sz w:val="23"/>
          <w:szCs w:val="23"/>
        </w:rPr>
        <w:t> </w:t>
      </w:r>
      <w:r>
        <w:rPr>
          <w:rFonts w:cs="DejaVu Serif" w:hAnsi="DejaVu Serif" w:eastAsia="DejaVu Serif" w:ascii="DejaVu Serif"/>
          <w:color w:val="2A2A2A"/>
          <w:spacing w:val="0"/>
          <w:w w:val="32"/>
          <w:sz w:val="23"/>
          <w:szCs w:val="23"/>
        </w:rPr>
        <w:t>�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829" w:right="92"/>
      </w:pP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zu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30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color w:val="2A2A2A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2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2A2A2A"/>
          <w:spacing w:val="0"/>
          <w:w w:val="11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A2A2A"/>
          <w:spacing w:val="2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414141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lt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A2A2A"/>
          <w:spacing w:val="14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1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150"/>
      </w:pPr>
      <w:r>
        <w:rPr>
          <w:rFonts w:cs="DejaVu Serif" w:hAnsi="DejaVu Serif" w:eastAsia="DejaVu Serif" w:ascii="DejaVu Serif"/>
          <w:color w:val="2A2A2A"/>
          <w:w w:val="30"/>
          <w:position w:val="-1"/>
          <w:sz w:val="23"/>
          <w:szCs w:val="23"/>
        </w:rPr>
        <w:t>�</w:t>
      </w:r>
      <w:r>
        <w:rPr>
          <w:rFonts w:cs="Times New Roman" w:hAnsi="Times New Roman" w:eastAsia="Times New Roman" w:ascii="Times New Roman"/>
          <w:color w:val="2A2A2A"/>
          <w:w w:val="90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14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position w:val="-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19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position w:val="-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position w:val="-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4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position w:val="-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position w:val="-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position w:val="-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position w:val="-1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position w:val="-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position w:val="-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14"/>
          <w:w w:val="99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3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-2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nic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color w:val="2A2A2A"/>
          <w:spacing w:val="11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position w:val="-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position w:val="-1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position w:val="-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position w:val="-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80"/>
        <w:ind w:left="814" w:right="87"/>
      </w:pPr>
      <w:r>
        <w:rPr>
          <w:rFonts w:cs="Times New Roman" w:hAnsi="Times New Roman" w:eastAsia="Times New Roman" w:ascii="Times New Roman"/>
          <w:color w:val="2A2A2A"/>
          <w:spacing w:val="0"/>
          <w:w w:val="90"/>
          <w:position w:val="1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position w:val="1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2A2A2A"/>
          <w:spacing w:val="54"/>
          <w:w w:val="90"/>
          <w:position w:val="1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position w:val="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position w:val="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position w:val="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position w:val="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position w:val="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position w:val="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position w:val="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56"/>
          <w:w w:val="106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eri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1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position w:val="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position w:val="1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position w:val="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A2A2A"/>
          <w:spacing w:val="-14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50"/>
          <w:position w:val="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position w:val="1"/>
          <w:sz w:val="23"/>
          <w:szCs w:val="23"/>
        </w:rPr>
        <w:t>36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position w:val="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position w:val="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position w:val="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position w:val="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position w:val="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A2A2A"/>
          <w:spacing w:val="-24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58"/>
          <w:position w:val="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2A2A2A"/>
          <w:spacing w:val="0"/>
          <w:w w:val="58"/>
          <w:position w:val="1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2A2A2A"/>
          <w:spacing w:val="6"/>
          <w:w w:val="58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56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position w:val="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position w:val="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9"/>
          <w:position w:val="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position w:val="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position w:val="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position w:val="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15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position w:val="1"/>
          <w:sz w:val="23"/>
          <w:szCs w:val="23"/>
        </w:rPr>
        <w:t>nr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position w:val="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24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9"/>
          <w:position w:val="1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position w:val="1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2A2A2A"/>
          <w:spacing w:val="0"/>
          <w:w w:val="120"/>
          <w:position w:val="1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position w:val="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position w:val="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position w:val="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2A2A2A"/>
          <w:spacing w:val="0"/>
          <w:w w:val="125"/>
          <w:position w:val="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-5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vin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7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52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dm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414141"/>
          <w:spacing w:val="46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position w:val="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position w:val="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141"/>
      </w:pP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37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10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"/>
        <w:ind w:left="3453" w:right="2731"/>
      </w:pP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MAR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18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28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3"/>
          <w:szCs w:val="23"/>
        </w:rPr>
        <w:t>RAC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60"/>
        <w:ind w:left="4529" w:right="3984"/>
      </w:pPr>
      <w:r>
        <w:rPr>
          <w:rFonts w:cs="Times New Roman" w:hAnsi="Times New Roman" w:eastAsia="Times New Roman" w:ascii="Times New Roman"/>
          <w:color w:val="2A2A2A"/>
          <w:w w:val="9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w w:val="14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w w:val="11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w w:val="108"/>
          <w:sz w:val="23"/>
          <w:szCs w:val="23"/>
        </w:rPr>
        <w:t>une</w:t>
      </w:r>
      <w:r>
        <w:rPr>
          <w:rFonts w:cs="Times New Roman" w:hAnsi="Times New Roman" w:eastAsia="Times New Roman" w:ascii="Times New Roman"/>
          <w:color w:val="2A2A2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5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1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3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4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40"/>
        <w:ind w:left="4047" w:right="3569"/>
      </w:pP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18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13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position w:val="-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9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position w:val="-1"/>
          <w:sz w:val="23"/>
          <w:szCs w:val="23"/>
        </w:rPr>
        <w:t>.A.RARE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1" w:lineRule="auto" w:line="237"/>
        <w:ind w:left="136" w:right="94" w:firstLine="716"/>
      </w:pP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2A2A2A"/>
          <w:spacing w:val="0"/>
          <w:w w:val="12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20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ac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5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56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za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49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rv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13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28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2A2A2A"/>
          <w:spacing w:val="23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A2A2A"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color w:val="2A2A2A"/>
          <w:spacing w:val="0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ARE</w:t>
      </w:r>
      <w:r>
        <w:rPr>
          <w:rFonts w:cs="Times New Roman" w:hAnsi="Times New Roman" w:eastAsia="Times New Roman" w:ascii="Times New Roman"/>
          <w:color w:val="2A2A2A"/>
          <w:spacing w:val="17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3"/>
          <w:szCs w:val="23"/>
        </w:rPr>
        <w:t>RAD</w:t>
      </w:r>
      <w:r>
        <w:rPr>
          <w:rFonts w:cs="Times New Roman" w:hAnsi="Times New Roman" w:eastAsia="Times New Roman" w:ascii="Times New Roman"/>
          <w:color w:val="2A2A2A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13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1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2A2A2A"/>
          <w:spacing w:val="0"/>
          <w:w w:val="11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1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2A2A2A"/>
          <w:spacing w:val="1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A2A2A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4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2A2A2A"/>
          <w:spacing w:val="0"/>
          <w:w w:val="7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1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A2A2A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1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2A2A2A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8"/>
        <w:ind w:left="131" w:right="94" w:firstLine="716"/>
      </w:pP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43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A2A2A"/>
          <w:spacing w:val="46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43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5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vu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2A2A2A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color w:val="2A2A2A"/>
          <w:spacing w:val="0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9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2A2A2A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2A2A2A"/>
          <w:spacing w:val="51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3"/>
          <w:szCs w:val="23"/>
        </w:rPr>
        <w:t>RAD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42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RAJ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2A2A2A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40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82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842"/>
        <w:sectPr>
          <w:type w:val="continuous"/>
          <w:pgSz w:w="11940" w:h="16860"/>
          <w:pgMar w:top="300" w:bottom="0" w:left="1060" w:right="380"/>
        </w:sectPr>
      </w:pP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ii</w:t>
      </w:r>
      <w:r>
        <w:rPr>
          <w:rFonts w:cs="Times New Roman" w:hAnsi="Times New Roman" w:eastAsia="Times New Roman" w:ascii="Times New Roman"/>
          <w:color w:val="2A2A2A"/>
          <w:spacing w:val="18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2A2A2A"/>
          <w:spacing w:val="4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hn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6" w:lineRule="exact" w:line="240"/>
        <w:ind w:left="1625" w:right="-40" w:hanging="764"/>
      </w:pPr>
      <w:r>
        <w:rPr>
          <w:rFonts w:cs="Times New Roman" w:hAnsi="Times New Roman" w:eastAsia="Times New Roman" w:ascii="Times New Roman"/>
          <w:color w:val="2A2A2A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2A2A2A"/>
          <w:w w:val="10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w w:val="100"/>
          <w:sz w:val="23"/>
          <w:szCs w:val="23"/>
        </w:rPr>
        <w:t>         </w:t>
      </w:r>
      <w:r>
        <w:rPr>
          <w:rFonts w:cs="Times New Roman" w:hAnsi="Times New Roman" w:eastAsia="Times New Roman" w:ascii="Times New Roman"/>
          <w:color w:val="2A2A2A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9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A2A2A"/>
          <w:spacing w:val="17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9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ea</w:t>
      </w:r>
      <w:r>
        <w:rPr>
          <w:rFonts w:cs="Times New Roman" w:hAnsi="Times New Roman" w:eastAsia="Times New Roman" w:ascii="Times New Roman"/>
          <w:color w:val="2A2A2A"/>
          <w:spacing w:val="5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far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</w:pPr>
      <w:r>
        <w:br w:type="column"/>
      </w:r>
      <w:r>
        <w:rPr>
          <w:rFonts w:cs="Arial" w:hAnsi="Arial" w:eastAsia="Arial" w:ascii="Arial"/>
          <w:color w:val="2A2A2A"/>
          <w:spacing w:val="0"/>
          <w:w w:val="137"/>
          <w:sz w:val="15"/>
          <w:szCs w:val="15"/>
        </w:rPr>
        <w:t>=</w:t>
      </w:r>
      <w:r>
        <w:rPr>
          <w:rFonts w:cs="Arial" w:hAnsi="Arial" w:eastAsia="Arial" w:ascii="Arial"/>
          <w:color w:val="2A2A2A"/>
          <w:spacing w:val="0"/>
          <w:w w:val="137"/>
          <w:sz w:val="15"/>
          <w:szCs w:val="15"/>
        </w:rPr>
        <w:t> </w:t>
      </w:r>
      <w:r>
        <w:rPr>
          <w:rFonts w:cs="Arial" w:hAnsi="Arial" w:eastAsia="Arial" w:ascii="Arial"/>
          <w:color w:val="2A2A2A"/>
          <w:spacing w:val="11"/>
          <w:w w:val="13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2.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22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.6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33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259"/>
        <w:sectPr>
          <w:type w:val="continuous"/>
          <w:pgSz w:w="11940" w:h="16860"/>
          <w:pgMar w:top="300" w:bottom="0" w:left="1060" w:right="380"/>
          <w:cols w:num="2" w:equalWidth="off">
            <w:col w:w="4281" w:space="1680"/>
            <w:col w:w="4539"/>
          </w:cols>
        </w:sectPr>
      </w:pPr>
      <w:r>
        <w:rPr>
          <w:rFonts w:cs="Times New Roman" w:hAnsi="Times New Roman" w:eastAsia="Times New Roman" w:ascii="Times New Roman"/>
          <w:color w:val="2A2A2A"/>
          <w:w w:val="45"/>
          <w:position w:val="-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414141"/>
          <w:w w:val="133"/>
          <w:position w:val="-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w w:val="91"/>
          <w:position w:val="-1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2A2A2A"/>
          <w:w w:val="100"/>
          <w:position w:val="-1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2A2A2A"/>
          <w:w w:val="96"/>
          <w:position w:val="-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2A2A2A"/>
          <w:w w:val="91"/>
          <w:position w:val="-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w w:val="100"/>
          <w:position w:val="-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w w:val="96"/>
          <w:position w:val="-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w w:val="87"/>
          <w:position w:val="-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414141"/>
          <w:w w:val="108"/>
          <w:position w:val="-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A2A2A"/>
          <w:w w:val="96"/>
          <w:position w:val="-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2A2A2A"/>
          <w:w w:val="91"/>
          <w:position w:val="-1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2A2A2A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847"/>
      </w:pP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-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68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847"/>
      </w:pP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           </w:t>
      </w:r>
      <w:r>
        <w:rPr>
          <w:rFonts w:cs="Times New Roman" w:hAnsi="Times New Roman" w:eastAsia="Times New Roman" w:ascii="Times New Roman"/>
          <w:color w:val="2A2A2A"/>
          <w:spacing w:val="1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49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+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A2A2A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1673" w:right="-54"/>
      </w:pPr>
      <w:r>
        <w:rPr>
          <w:rFonts w:cs="Times New Roman" w:hAnsi="Times New Roman" w:eastAsia="Times New Roman" w:ascii="Times New Roman"/>
          <w:color w:val="2A2A2A"/>
          <w:spacing w:val="0"/>
          <w:w w:val="95"/>
          <w:position w:val="-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12"/>
          <w:w w:val="95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+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A2A2A"/>
          <w:spacing w:val="25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94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53"/>
          <w:position w:val="-1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position w:val="-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</w:pPr>
      <w:r>
        <w:rPr>
          <w:rFonts w:cs="Times New Roman" w:hAnsi="Times New Roman" w:eastAsia="Times New Roman" w:ascii="Times New Roman"/>
          <w:color w:val="2A2A2A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2A2A2A"/>
          <w:w w:val="12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w w:val="100"/>
          <w:sz w:val="23"/>
          <w:szCs w:val="23"/>
        </w:rPr>
        <w:t>99</w:t>
      </w:r>
      <w:r>
        <w:rPr>
          <w:rFonts w:cs="Times New Roman" w:hAnsi="Times New Roman" w:eastAsia="Times New Roman" w:ascii="Times New Roman"/>
          <w:color w:val="2A2A2A"/>
          <w:w w:val="91"/>
          <w:sz w:val="23"/>
          <w:szCs w:val="23"/>
        </w:rPr>
        <w:t>9.5</w:t>
      </w:r>
      <w:r>
        <w:rPr>
          <w:rFonts w:cs="Times New Roman" w:hAnsi="Times New Roman" w:eastAsia="Times New Roman" w:ascii="Times New Roman"/>
          <w:color w:val="2A2A2A"/>
          <w:w w:val="104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2A2A2A"/>
          <w:w w:val="96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2A2A2A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A2A2A"/>
          <w:w w:val="96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2A2A2A"/>
          <w:w w:val="91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2A2A2A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sectPr>
          <w:type w:val="continuous"/>
          <w:pgSz w:w="11940" w:h="16860"/>
          <w:pgMar w:top="300" w:bottom="0" w:left="1060" w:right="380"/>
          <w:cols w:num="2" w:equalWidth="off">
            <w:col w:w="3974" w:space="2353"/>
            <w:col w:w="4173"/>
          </w:cols>
        </w:sectPr>
      </w:pPr>
      <w:r>
        <w:rPr>
          <w:rFonts w:cs="Times New Roman" w:hAnsi="Times New Roman" w:eastAsia="Times New Roman" w:ascii="Times New Roman"/>
          <w:color w:val="2A2A2A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2A2A2A"/>
          <w:w w:val="12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2A2A2A"/>
          <w:w w:val="91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2A2A2A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2A2A2A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w w:val="87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2A2A2A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414141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A2A2A"/>
          <w:w w:val="87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2A2A2A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2A2A2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0" w:lineRule="exact" w:line="240"/>
        <w:ind w:left="1562" w:right="5257" w:hanging="716"/>
      </w:pP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           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15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18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vul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68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2A2A2A"/>
          <w:spacing w:val="0"/>
          <w:w w:val="6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ung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58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2A2A2A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240"/>
        <w:ind w:left="1572"/>
      </w:pPr>
      <w:r>
        <w:rPr>
          <w:rFonts w:cs="Times New Roman" w:hAnsi="Times New Roman" w:eastAsia="Times New Roman" w:ascii="Times New Roman"/>
          <w:color w:val="2A2A2A"/>
          <w:w w:val="7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w w:val="9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w w:val="9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w w:val="125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2A2A2A"/>
          <w:w w:val="7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w w:val="93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2A2A2A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4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2A2A2A"/>
          <w:spacing w:val="0"/>
          <w:w w:val="45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A2A2A"/>
          <w:spacing w:val="4"/>
          <w:w w:val="4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414141"/>
          <w:spacing w:val="0"/>
          <w:w w:val="100"/>
          <w:position w:val="8"/>
          <w:sz w:val="13"/>
          <w:szCs w:val="13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837"/>
      </w:pPr>
      <w:r>
        <w:rPr>
          <w:rFonts w:cs="Times New Roman" w:hAnsi="Times New Roman" w:eastAsia="Times New Roman" w:ascii="Times New Roman"/>
          <w:color w:val="2A2A2A"/>
          <w:spacing w:val="0"/>
          <w:w w:val="85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2A2A2A"/>
          <w:spacing w:val="0"/>
          <w:w w:val="8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20"/>
          <w:w w:val="8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-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58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2A2A2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9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2A2A2A"/>
          <w:spacing w:val="27"/>
          <w:w w:val="7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" w:lineRule="exact" w:line="260"/>
        <w:ind w:left="122" w:right="118" w:firstLine="711"/>
      </w:pP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2A2A2A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ho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tata</w:t>
      </w:r>
      <w:r>
        <w:rPr>
          <w:rFonts w:cs="Times New Roman" w:hAnsi="Times New Roman" w:eastAsia="Times New Roman" w:ascii="Times New Roman"/>
          <w:color w:val="2A2A2A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1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A2A2A"/>
          <w:spacing w:val="0"/>
          <w:w w:val="6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1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21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color w:val="2A2A2A"/>
          <w:spacing w:val="0"/>
          <w:w w:val="14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2A2A2A"/>
          <w:spacing w:val="0"/>
          <w:w w:val="7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14141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54</w:t>
      </w:r>
      <w:r>
        <w:rPr>
          <w:rFonts w:cs="Times New Roman" w:hAnsi="Times New Roman" w:eastAsia="Times New Roman" w:ascii="Times New Roman"/>
          <w:color w:val="2A2A2A"/>
          <w:spacing w:val="0"/>
          <w:w w:val="120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04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45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414141"/>
          <w:spacing w:val="54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1"/>
          <w:szCs w:val="21"/>
        </w:rPr>
        <w:t>od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A2A"/>
          <w:spacing w:val="49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"/>
        <w:ind w:left="112"/>
      </w:pPr>
      <w:r>
        <w:rPr>
          <w:rFonts w:cs="Times New Roman" w:hAnsi="Times New Roman" w:eastAsia="Times New Roman" w:ascii="Times New Roman"/>
          <w:color w:val="2A2A2A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w w:val="99"/>
          <w:sz w:val="23"/>
          <w:szCs w:val="23"/>
        </w:rPr>
        <w:t>eri</w:t>
      </w:r>
      <w:r>
        <w:rPr>
          <w:rFonts w:cs="Times New Roman" w:hAnsi="Times New Roman" w:eastAsia="Times New Roman" w:ascii="Times New Roman"/>
          <w:color w:val="2A2A2A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" w:lineRule="exact" w:line="260"/>
        <w:ind w:left="1610" w:right="123" w:hanging="778"/>
      </w:pPr>
      <w:r>
        <w:pict>
          <v:shape type="#_x0000_t75" style="position:absolute;margin-left:58.5953pt;margin-top:715.302pt;width:161.377pt;height:98.8941pt;mso-position-horizontal-relative:page;mso-position-vertical-relative:page;z-index:-91">
            <v:imagedata o:title="" r:id="rId4"/>
          </v:shape>
        </w:pic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A2A2A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           </w:t>
      </w:r>
      <w:r>
        <w:rPr>
          <w:rFonts w:cs="Times New Roman" w:hAnsi="Times New Roman" w:eastAsia="Times New Roman" w:ascii="Times New Roman"/>
          <w:color w:val="2A2A2A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14141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3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2A2A2A"/>
          <w:spacing w:val="0"/>
          <w:w w:val="7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ud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A2A2A"/>
          <w:spacing w:val="27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lt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A2A2A"/>
          <w:spacing w:val="4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rim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aru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525E8A"/>
          <w:spacing w:val="0"/>
          <w:w w:val="100"/>
          <w:sz w:val="23"/>
          <w:szCs w:val="23"/>
        </w:rPr>
        <w:t>tJ</w:t>
      </w:r>
      <w:r>
        <w:rPr>
          <w:rFonts w:cs="Times New Roman" w:hAnsi="Times New Roman" w:eastAsia="Times New Roman" w:ascii="Times New Roman"/>
          <w:color w:val="525E8A"/>
          <w:spacing w:val="0"/>
          <w:w w:val="100"/>
          <w:sz w:val="23"/>
          <w:szCs w:val="23"/>
        </w:rPr>
        <w:t>W,</w:t>
      </w:r>
      <w:r>
        <w:rPr>
          <w:rFonts w:cs="Times New Roman" w:hAnsi="Times New Roman" w:eastAsia="Times New Roman" w:ascii="Times New Roman"/>
          <w:color w:val="525E8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525E8A"/>
          <w:spacing w:val="0"/>
          <w:w w:val="100"/>
          <w:sz w:val="23"/>
          <w:szCs w:val="23"/>
        </w:rPr>
        <w:t>           </w:t>
      </w:r>
      <w:r>
        <w:rPr>
          <w:rFonts w:cs="Times New Roman" w:hAnsi="Times New Roman" w:eastAsia="Times New Roman" w:ascii="Times New Roman"/>
          <w:color w:val="525E8A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dru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6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ind w:right="2367"/>
      </w:pPr>
      <w:r>
        <w:rPr>
          <w:rFonts w:cs="Times New Roman" w:hAnsi="Times New Roman" w:eastAsia="Times New Roman" w:ascii="Times New Roman"/>
          <w:i/>
          <w:color w:val="2A2A2A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A2A2A"/>
          <w:w w:val="13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2A2A2A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A2A2A"/>
          <w:w w:val="106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color w:val="2A2A2A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A2A2A"/>
          <w:w w:val="13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6" w:lineRule="exact" w:line="180"/>
        <w:ind w:left="6698" w:right="1432"/>
      </w:pPr>
      <w:r>
        <w:rPr>
          <w:rFonts w:cs="Times New Roman" w:hAnsi="Times New Roman" w:eastAsia="Times New Roman" w:ascii="Times New Roman"/>
          <w:i/>
          <w:color w:val="2A2A2A"/>
          <w:w w:val="118"/>
          <w:position w:val="-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2A2A2A"/>
          <w:w w:val="103"/>
          <w:position w:val="-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A2A2A"/>
          <w:w w:val="114"/>
          <w:position w:val="-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A2A2A"/>
          <w:w w:val="106"/>
          <w:position w:val="-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A2A2A"/>
          <w:w w:val="82"/>
          <w:position w:val="-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A2A2A"/>
          <w:w w:val="124"/>
          <w:position w:val="-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2A2A2A"/>
          <w:spacing w:val="-31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109"/>
          <w:position w:val="-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111"/>
          <w:position w:val="-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105"/>
          <w:position w:val="-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89"/>
          <w:position w:val="-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113"/>
          <w:position w:val="-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131"/>
          <w:position w:val="-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106"/>
          <w:position w:val="-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75"/>
          <w:position w:val="-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137"/>
          <w:position w:val="-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93"/>
          <w:position w:val="-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52"/>
          <w:position w:val="-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380"/>
        <w:ind w:left="6466" w:right="1348"/>
      </w:pPr>
      <w:r>
        <w:rPr>
          <w:rFonts w:cs="Arial" w:hAnsi="Arial" w:eastAsia="Arial" w:ascii="Arial"/>
          <w:i/>
          <w:color w:val="7875B6"/>
          <w:spacing w:val="0"/>
          <w:w w:val="47"/>
          <w:position w:val="1"/>
          <w:sz w:val="44"/>
          <w:szCs w:val="44"/>
        </w:rPr>
        <w:t>I</w:t>
      </w:r>
      <w:r>
        <w:rPr>
          <w:rFonts w:cs="Arial" w:hAnsi="Arial" w:eastAsia="Arial" w:ascii="Arial"/>
          <w:i/>
          <w:color w:val="7875B6"/>
          <w:spacing w:val="34"/>
          <w:w w:val="47"/>
          <w:position w:val="1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6"/>
          <w:position w:val="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position w:val="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position w:val="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9"/>
          <w:position w:val="4"/>
          <w:sz w:val="23"/>
          <w:szCs w:val="23"/>
        </w:rPr>
        <w:t>RET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position w:val="4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position w:val="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position w:val="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position w:val="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position w:val="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position w:val="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position w:val="4"/>
          <w:sz w:val="23"/>
          <w:szCs w:val="23"/>
        </w:rPr>
        <w:t>RAL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20"/>
        <w:ind w:left="6146" w:right="942"/>
      </w:pP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2A2A2A"/>
          <w:spacing w:val="8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position w:val="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position w:val="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position w:val="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19"/>
          <w:position w:val="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position w:val="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position w:val="1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color w:val="575662"/>
          <w:spacing w:val="0"/>
          <w:w w:val="185"/>
          <w:position w:val="1"/>
          <w:sz w:val="23"/>
          <w:szCs w:val="23"/>
        </w:rPr>
        <w:t>lf</w:t>
      </w:r>
      <w:r>
        <w:rPr>
          <w:rFonts w:cs="Times New Roman" w:hAnsi="Times New Roman" w:eastAsia="Times New Roman" w:ascii="Times New Roman"/>
          <w:color w:val="2A2A2A"/>
          <w:spacing w:val="0"/>
          <w:w w:val="109"/>
          <w:position w:val="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1"/>
          <w:position w:val="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19"/>
          <w:position w:val="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position w:val="1"/>
          <w:sz w:val="23"/>
          <w:szCs w:val="23"/>
        </w:rPr>
        <w:t> </w:t>
      </w:r>
      <w:r>
        <w:rPr>
          <w:rFonts w:cs="DejaVu Serif" w:hAnsi="DejaVu Serif" w:eastAsia="DejaVu Serif" w:ascii="DejaVu Serif"/>
          <w:color w:val="2A2A2A"/>
          <w:spacing w:val="0"/>
          <w:w w:val="63"/>
          <w:position w:val="1"/>
          <w:sz w:val="23"/>
          <w:szCs w:val="23"/>
        </w:rPr>
        <w:t>�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position w:val="1"/>
          <w:sz w:val="23"/>
          <w:szCs w:val="23"/>
        </w:rPr>
        <w:t>ARA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position w:val="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position w:val="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9"/>
          <w:position w:val="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6453" w:right="1235"/>
      </w:pP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REL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3"/>
          <w:szCs w:val="23"/>
        </w:rPr>
        <w:t>E</w:t>
      </w:r>
      <w:r>
        <w:rPr>
          <w:rFonts w:cs="DejaVu Serif" w:hAnsi="DejaVu Serif" w:eastAsia="DejaVu Serif" w:ascii="DejaVu Serif"/>
          <w:color w:val="575662"/>
          <w:spacing w:val="0"/>
          <w:w w:val="197"/>
          <w:sz w:val="23"/>
          <w:szCs w:val="23"/>
        </w:rPr>
        <w:t>�</w:t>
      </w:r>
      <w:r>
        <w:rPr>
          <w:rFonts w:cs="DejaVu Serif" w:hAnsi="DejaVu Serif" w:eastAsia="DejaVu Serif" w:ascii="DejaVu Serif"/>
          <w:color w:val="575662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3"/>
          <w:szCs w:val="23"/>
        </w:rPr>
        <w:t>RAD</w:t>
      </w:r>
      <w:r>
        <w:rPr>
          <w:rFonts w:cs="Times New Roman" w:hAnsi="Times New Roman" w:eastAsia="Times New Roman" w:ascii="Times New Roman"/>
          <w:color w:val="2A2A2A"/>
          <w:spacing w:val="0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sectPr>
      <w:type w:val="continuous"/>
      <w:pgSz w:w="11940" w:h="16860"/>
      <w:pgMar w:top="300" w:bottom="0" w:left="1060" w:right="3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